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ОСНОВНЫЕ ТРЕБОВАНИЯ К УРОВНЮ ПОДГОТОВКИ ВЫПУСКНИКА НАЧАЛЬНОЙ ШКОЛЫ.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 РЕЗУЛЬТАТЕ ИЗУЧЕНИЯ ЛИТЕРАТУРНОГО ЧТЕНИЯ УЧАЩИЕСЯ ДОЛЖНЫ  ЗНАТЬ:</w:t>
      </w:r>
    </w:p>
    <w:p w:rsidR="00DA41E4" w:rsidRPr="00DA41E4" w:rsidRDefault="00DA41E4" w:rsidP="00DA41E4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Название и основное содержание изученных литературных </w:t>
      </w:r>
      <w:r w:rsidRPr="00DA41E4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произведений;  имена,  отчества и  фамилии их авт</w:t>
      </w:r>
      <w:r w:rsidRPr="00DA41E4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оров;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0"/>
          <w:lang w:eastAsia="ru-RU"/>
        </w:rPr>
        <w:t>Элементы книги:</w:t>
      </w:r>
    </w:p>
    <w:p w:rsidR="00DA41E4" w:rsidRPr="00DA41E4" w:rsidRDefault="00DA41E4" w:rsidP="00DA41E4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(обложка, оглавление, титульный лист, </w:t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иллюстрация, аннотация);</w:t>
      </w:r>
    </w:p>
    <w:p w:rsidR="00DA41E4" w:rsidRPr="00DA41E4" w:rsidRDefault="00DA41E4" w:rsidP="00DA41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9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lang w:eastAsia="ru-RU"/>
        </w:rPr>
        <w:t xml:space="preserve">называть, приводить примеры: </w:t>
      </w:r>
      <w:r w:rsidRPr="00DA41E4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 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20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сказок народных и литературных;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2" w:right="76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стихов и рассказов из круга детского чтения;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768"/>
        <w:rPr>
          <w:rFonts w:ascii="Times New Roman" w:eastAsia="Times New Roman" w:hAnsi="Times New Roman" w:cs="Times New Roman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</w: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lang w:eastAsia="ru-RU"/>
        </w:rPr>
        <w:t>различать, сравнивать: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жанры детской художественной литературы (сказка,</w:t>
      </w:r>
      <w:r w:rsidRPr="00DA41E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br/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рассказ, стихотворение, басня);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сказки народные и литературные;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словари и справочники;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t>элементы книги (обложка, титульный лист, иллюстра</w:t>
      </w: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ция,  оглавление);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t>виды пересказа (подробный, краткий, выборочный);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41E4" w:rsidRPr="00DA41E4" w:rsidRDefault="00DA41E4" w:rsidP="00DA41E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lang w:eastAsia="ru-RU"/>
        </w:rPr>
        <w:t>уметь: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читать осознанно, правильно, целыми словами.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выразительно читать наизусть программные стихо</w:t>
      </w:r>
      <w:r w:rsidRPr="00DA41E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DA41E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творения и  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отрывки из прозы, специально подготовленные  </w:t>
      </w: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тексты;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определять тему и главную мысль произведения;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ставить вопросы к тексту, выполнять задания </w:t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  <w:t>и отвечать на вопросы к тексту;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делить текст на смысловые части и составлять прос</w:t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той план;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пересказывать и рассказывать произведение по плану: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составлять небольшое монологическое высказывание</w:t>
      </w: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t>с опорой на авторский текст; оценивать события, героев про</w:t>
      </w: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изведения;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создавать небольшой устный текст на заданную тему;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</w: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t>использовать приобретенные знания и умения в прак</w:t>
      </w: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softHyphen/>
      </w: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тической деятельности и повседневной жизни </w:t>
      </w:r>
      <w:proofErr w:type="gramStart"/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для</w:t>
      </w:r>
      <w:proofErr w:type="gramEnd"/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: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самостоятельного чтения книг;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высказывания оценочных суждений о прочитанном</w:t>
      </w:r>
      <w:r w:rsidRPr="00DA41E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br/>
      </w: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t>произведении;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самостоятельного выбора и определения содержания</w:t>
      </w: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t>книги по ее элементам;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определять тему и жанр незнакомой книги;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работать со справочной литературой.</w:t>
      </w:r>
    </w:p>
    <w:p w:rsidR="00DA41E4" w:rsidRPr="00DA41E4" w:rsidRDefault="00DA41E4" w:rsidP="00DA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 w:type="page"/>
      </w:r>
      <w:r w:rsidRPr="00DA41E4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lastRenderedPageBreak/>
        <w:t>РУССКИЙ ЯЗЫК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 РЕЗУЛЬТАТЕ ИЗУЧЕНИЯ КУРСА «РУССКИЙ ЯЗЫК» УЧАЩИЕСЯ ДОЛЖНЫ</w:t>
      </w:r>
      <w:proofErr w:type="gramStart"/>
      <w:r w:rsidRPr="00DA41E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:</w:t>
      </w:r>
      <w:proofErr w:type="gramEnd"/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Называть:</w:t>
      </w:r>
    </w:p>
    <w:p w:rsidR="00DA41E4" w:rsidRPr="00DA41E4" w:rsidRDefault="00DA41E4" w:rsidP="00DA41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Изученные части речи;</w:t>
      </w:r>
    </w:p>
    <w:p w:rsidR="00DA41E4" w:rsidRPr="00DA41E4" w:rsidRDefault="00DA41E4" w:rsidP="00DA41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Значимые части речи;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Различать и сравнивать:</w:t>
      </w:r>
    </w:p>
    <w:p w:rsidR="00DA41E4" w:rsidRPr="00DA41E4" w:rsidRDefault="00DA41E4" w:rsidP="00DA41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DA41E4" w:rsidRPr="00DA41E4" w:rsidRDefault="00DA41E4" w:rsidP="00DA41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Имя существительное, имя прилагательное, личное местоимение, глагол;</w:t>
      </w:r>
    </w:p>
    <w:p w:rsidR="00DA41E4" w:rsidRPr="00DA41E4" w:rsidRDefault="00DA41E4" w:rsidP="00DA41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Предлог и приставку;</w:t>
      </w:r>
    </w:p>
    <w:p w:rsidR="00DA41E4" w:rsidRPr="00DA41E4" w:rsidRDefault="00DA41E4" w:rsidP="00DA41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Корень, приставку, суффикс, окончание;</w:t>
      </w:r>
    </w:p>
    <w:p w:rsidR="00DA41E4" w:rsidRPr="00DA41E4" w:rsidRDefault="00DA41E4" w:rsidP="00DA41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Главные (подлежащее и сказуемое</w:t>
      </w:r>
      <w:proofErr w:type="gramStart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)</w:t>
      </w:r>
      <w:proofErr w:type="gramEnd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 второстепенные члены предложения; словосочетания (главное и зависимое слово); предложения с однородными членами;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Приводить примеры:</w:t>
      </w: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Простого двусоставного предложения;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Кратко характеризовать:</w:t>
      </w: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Виды предложений по цели высказывания и интонации;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Решать практические учебные задачи:</w:t>
      </w: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Выделять подлежащее и сказуемое, словосочетания, однородные члены в простом предложении;</w:t>
      </w: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Пользоваться словарями;</w:t>
      </w: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Использовать алфавит при работе со словарем;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Учащиеся должны: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писать под диктовку разборчиво и аккуратно текст из 75-80 слов со следующими изученными правилами правописания: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прописная буква в начале предложения, в именах собственных;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звонкие и глухие согласные в корнях;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непроизносимые согласные;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сочетания </w:t>
      </w:r>
      <w:proofErr w:type="spellStart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жи-ши</w:t>
      </w:r>
      <w:proofErr w:type="spellEnd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proofErr w:type="spellStart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ча-ща</w:t>
      </w:r>
      <w:proofErr w:type="spellEnd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proofErr w:type="spellStart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чу-щу</w:t>
      </w:r>
      <w:proofErr w:type="spellEnd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сочетания </w:t>
      </w:r>
      <w:proofErr w:type="spellStart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чн</w:t>
      </w:r>
      <w:proofErr w:type="gramStart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,ч</w:t>
      </w:r>
      <w:proofErr w:type="gramEnd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proofErr w:type="spellEnd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удвоенные согласные;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безударные гласные, проверяемые ударением (в </w:t>
      </w:r>
      <w:proofErr w:type="gramStart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корне слова</w:t>
      </w:r>
      <w:proofErr w:type="gramEnd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); безударные гласные, непроверяемые ударением;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разделительный мягкий и твердый знаки;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не с глаголами; 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безударные падежные окончания имен существительных; безударные падежные окончания имен прилагательных;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правописание безударных личных окончаний глаголов;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словарные слова, определенные орфограммой;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знаки препинания в конце предложения (точка, вопросительный, восклицательный знаки); запятая между однородными членами предложения.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Решать практические и учебные задачи</w:t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</w:p>
    <w:p w:rsidR="00DA41E4" w:rsidRPr="00DA41E4" w:rsidRDefault="00DA41E4" w:rsidP="00DA41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отвечать на вопросы к тексту;</w:t>
      </w:r>
    </w:p>
    <w:p w:rsidR="00DA41E4" w:rsidRPr="00DA41E4" w:rsidRDefault="00DA41E4" w:rsidP="00DA41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делить текст на смысловые части и составлять простой план.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1E4">
        <w:rPr>
          <w:rFonts w:ascii="Times New Roman" w:eastAsia="Times New Roman" w:hAnsi="Times New Roman" w:cs="Times New Roman"/>
          <w:lang w:eastAsia="ru-RU"/>
        </w:rPr>
        <w:br w:type="page"/>
      </w:r>
    </w:p>
    <w:p w:rsidR="00DA41E4" w:rsidRPr="00DA41E4" w:rsidRDefault="00DA41E4" w:rsidP="00DA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lastRenderedPageBreak/>
        <w:t>МАТЕМАТИКА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 РЕЗУЛЬТАТЕ ИЗУЧЕНИЯ КУРСА «МАТЕМАТИКА» УЧАЩИЕСЯ ДОЛЖНЫ</w:t>
      </w:r>
      <w:proofErr w:type="gramStart"/>
      <w:r w:rsidRPr="00DA41E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:</w:t>
      </w:r>
      <w:proofErr w:type="gramEnd"/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В результате изучения математики ученик должен: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знать/понимать:</w:t>
      </w:r>
    </w:p>
    <w:p w:rsidR="00DA41E4" w:rsidRPr="00DA41E4" w:rsidRDefault="00DA41E4" w:rsidP="00DA4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последовательность чисел в пределах 100000;</w:t>
      </w:r>
    </w:p>
    <w:p w:rsidR="00DA41E4" w:rsidRPr="00DA41E4" w:rsidRDefault="00DA41E4" w:rsidP="00DA4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таблицу сложения и вычитания однозначных чисел;</w:t>
      </w:r>
    </w:p>
    <w:p w:rsidR="00DA41E4" w:rsidRPr="00DA41E4" w:rsidRDefault="00DA41E4" w:rsidP="00DA4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таблицу умножения и деления однозначных чисел;</w:t>
      </w:r>
    </w:p>
    <w:p w:rsidR="00DA41E4" w:rsidRPr="00DA41E4" w:rsidRDefault="00DA41E4" w:rsidP="00DA4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правила порядка выполнения действий в числовых выражениях;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уметь: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читать, записывать и сравнивать числа в пределах 1000000;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представлять многозначное число в виде суммы разрядных слагаемых;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пользоваться изученной математической терминологией;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выполнять деление с остатком в пределах ста;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выполнять вычисления с нулем;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вычислять значение числового выражения, содержащего 2 – 3 действия (со скобками и без них);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проверять правильность выполненных вычислений;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решать текстовые задачи арифметическим способом (не более 2 действий);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чертить с помощью линейки отрезок заданной длины, измерять длину заданного отрезка;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распознавать изученные геометрические фигуры и изображать их на бумаге с разлиновкой в клетку (с помощью линейки и от руки);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вычислять периметр и площадь прямоугольника (квадрата);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сравнивать величины по их числовым значениям; выражать данные величины в различных единицах;</w:t>
      </w:r>
    </w:p>
    <w:p w:rsidR="00DA41E4" w:rsidRPr="00DA41E4" w:rsidRDefault="00DA41E4" w:rsidP="00DA41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для</w:t>
      </w:r>
      <w:proofErr w:type="gramEnd"/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: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ориентировки в окружающем пространстве (планирование маршрута, выбор пути передвижения и др.);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сравнения и упорядочения объектов по разным признакам: длине, площади, массе, вместимости;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определения времени по часам (в часах и минутах);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решения задач, связанных с бытовыми жизненными ситуациями (покупка, измерение, взвешивание и др.);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оценки размеров предметов "на глаз";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самостоятельной конструкторской деятельности (с учетом</w:t>
      </w:r>
      <w:r w:rsidR="00AF366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возможностей применения разных геометрических фигур).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 w:type="page"/>
      </w:r>
    </w:p>
    <w:p w:rsidR="00DA41E4" w:rsidRPr="00DA41E4" w:rsidRDefault="00DA41E4" w:rsidP="00DA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lastRenderedPageBreak/>
        <w:t>ОКРУЖАЮЩИЙ МИР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 РЕЗУЛЬТАТЕ ИЗУЧЕНИЯ КУРСА «ОКРУЖАЮЩИЙ МИР» УЧАЩИЕСЯ ДОЛЖНЫ</w:t>
      </w:r>
      <w:proofErr w:type="gramStart"/>
      <w:r w:rsidRPr="00DA41E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:</w:t>
      </w:r>
      <w:proofErr w:type="gramEnd"/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знать/понимать: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название нашей планеты; родной страны и ее столицы; региона, где живут учащиеся; родного города (села);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государственную символику России, государственные праздники;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основные (легко определяемые) свойства воздуха, воды;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общие условия, необходимые для жизни живых организмов;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правила сохранения и укрепления здоровья;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основные правила поведения в окружающей среде (на дорогах, водоемах, в школе);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уметь: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определять признаки различных объектов природы (цвет, форму, сравнительные размеры);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различать объекты природы и изделия; объекты неживой и живой природы;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различать части растения, отображать их в рисунке (схеме);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из</w:t>
      </w:r>
      <w:proofErr w:type="gramEnd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gramStart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изученных</w:t>
      </w:r>
      <w:proofErr w:type="gramEnd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); раскрывать особенности их внешнего вида и жизни;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proofErr w:type="gramStart"/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города).</w:t>
      </w:r>
      <w:proofErr w:type="gramEnd"/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для</w:t>
      </w:r>
      <w:proofErr w:type="gramEnd"/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: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обогащения жизненного опыта, решения практических задач с помощью наблюдения, измерения, сравнения;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ориентирования на местности с помощью компаса;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определения температуры воздуха, воды, тела человека с помощью термометра;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установления связи между сезонными изменениями в неживой и живой природе;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ухода за растениями (животными);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выполнения изученных правил охраны и укрепления здоровья, безопасного поведения;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оценки воздействия человека на природу, выполнения правил поведения в природе и участия в ее охране;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B97826" w:rsidRDefault="00B97826">
      <w:bookmarkStart w:id="0" w:name="_GoBack"/>
      <w:bookmarkEnd w:id="0"/>
    </w:p>
    <w:sectPr w:rsidR="00B97826" w:rsidSect="00AF3662">
      <w:pgSz w:w="11909" w:h="16834" w:code="9"/>
      <w:pgMar w:top="567" w:right="1134" w:bottom="720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346"/>
    <w:multiLevelType w:val="hybridMultilevel"/>
    <w:tmpl w:val="F822D3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E6A4B"/>
    <w:multiLevelType w:val="hybridMultilevel"/>
    <w:tmpl w:val="3DEE4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2180"/>
    <w:multiLevelType w:val="hybridMultilevel"/>
    <w:tmpl w:val="DD78065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12B8"/>
    <w:multiLevelType w:val="hybridMultilevel"/>
    <w:tmpl w:val="C282A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11EC7"/>
    <w:multiLevelType w:val="hybridMultilevel"/>
    <w:tmpl w:val="E564DE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036960"/>
    <w:multiLevelType w:val="hybridMultilevel"/>
    <w:tmpl w:val="AF969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20032"/>
    <w:multiLevelType w:val="hybridMultilevel"/>
    <w:tmpl w:val="49E0A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52FFB"/>
    <w:multiLevelType w:val="hybridMultilevel"/>
    <w:tmpl w:val="CEE81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02E85"/>
    <w:multiLevelType w:val="hybridMultilevel"/>
    <w:tmpl w:val="AE209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A2027"/>
    <w:multiLevelType w:val="hybridMultilevel"/>
    <w:tmpl w:val="630E6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91773"/>
    <w:multiLevelType w:val="hybridMultilevel"/>
    <w:tmpl w:val="BD5847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5128BD"/>
    <w:multiLevelType w:val="hybridMultilevel"/>
    <w:tmpl w:val="0FB85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6420"/>
    <w:multiLevelType w:val="hybridMultilevel"/>
    <w:tmpl w:val="C436D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E4"/>
    <w:rsid w:val="00285256"/>
    <w:rsid w:val="00AF3662"/>
    <w:rsid w:val="00B97826"/>
    <w:rsid w:val="00DA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Kogalym</dc:creator>
  <cp:lastModifiedBy>Admin</cp:lastModifiedBy>
  <cp:revision>2</cp:revision>
  <dcterms:created xsi:type="dcterms:W3CDTF">2015-01-25T11:51:00Z</dcterms:created>
  <dcterms:modified xsi:type="dcterms:W3CDTF">2015-01-25T11:51:00Z</dcterms:modified>
</cp:coreProperties>
</file>